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E61F2F" w:rsidRPr="00405C13" w:rsidTr="00F27C6F">
        <w:tc>
          <w:tcPr>
            <w:tcW w:w="4340" w:type="dxa"/>
          </w:tcPr>
          <w:p w:rsidR="00E61F2F" w:rsidRPr="00405C13" w:rsidRDefault="00E61F2F" w:rsidP="00F27C6F">
            <w:pPr>
              <w:jc w:val="center"/>
              <w:rPr>
                <w:rFonts w:ascii="Times New Roman" w:hAnsi="Times New Roman"/>
                <w:sz w:val="26"/>
                <w:szCs w:val="26"/>
              </w:rPr>
            </w:pPr>
            <w:r>
              <w:rPr>
                <w:rFonts w:ascii="Times New Roman" w:hAnsi="Times New Roman"/>
                <w:sz w:val="26"/>
                <w:szCs w:val="26"/>
              </w:rPr>
              <w:t>CÔ</w:t>
            </w:r>
            <w:r w:rsidRPr="00405C13">
              <w:rPr>
                <w:rFonts w:ascii="Times New Roman" w:hAnsi="Times New Roman"/>
                <w:sz w:val="26"/>
                <w:szCs w:val="26"/>
              </w:rPr>
              <w:t>NG AN TỈNH HÀ NAM</w:t>
            </w:r>
          </w:p>
          <w:p w:rsidR="00E61F2F" w:rsidRDefault="00E61F2F" w:rsidP="00F27C6F">
            <w:pPr>
              <w:tabs>
                <w:tab w:val="left" w:pos="975"/>
              </w:tabs>
              <w:jc w:val="center"/>
              <w:rPr>
                <w:rFonts w:ascii="Times New Roman" w:hAnsi="Times New Roman"/>
                <w:b/>
              </w:rPr>
            </w:pPr>
            <w:r w:rsidRPr="00D1116A">
              <w:rPr>
                <w:rFonts w:ascii="Times New Roman" w:hAnsi="Times New Roman"/>
                <w:noProof/>
              </w:rPr>
              <mc:AlternateContent>
                <mc:Choice Requires="wps">
                  <w:drawing>
                    <wp:anchor distT="0" distB="0" distL="114299" distR="114299" simplePos="0" relativeHeight="251660288" behindDoc="0" locked="0" layoutInCell="1" allowOverlap="1" wp14:anchorId="59913044" wp14:editId="31F59152">
                      <wp:simplePos x="0" y="0"/>
                      <wp:positionH relativeFrom="column">
                        <wp:posOffset>617219</wp:posOffset>
                      </wp:positionH>
                      <wp:positionV relativeFrom="paragraph">
                        <wp:posOffset>203200</wp:posOffset>
                      </wp:positionV>
                      <wp:extent cx="0" cy="254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BWwsWfGQIAADUEAAAOAAAAAAAAAAAAAAAAAC4CAABkcnMvZTJvRG9jLnhtbFBLAQItABQABgAI&#10;AAAAIQCUQLSn2wAAAAcBAAAPAAAAAAAAAAAAAAAAAHMEAABkcnMvZG93bnJldi54bWxQSwUGAAAA&#10;AAQABADzAAAAewUAAAAA&#10;" strokeweight="1pt"/>
                  </w:pict>
                </mc:Fallback>
              </mc:AlternateContent>
            </w:r>
            <w:r w:rsidRPr="00D1116A">
              <w:rPr>
                <w:rFonts w:ascii="Times New Roman" w:hAnsi="Times New Roman"/>
                <w:b/>
              </w:rPr>
              <w:t>CÔNG AN HUYỆN BÌ</w:t>
            </w:r>
            <w:r w:rsidRPr="00405C13">
              <w:rPr>
                <w:rFonts w:ascii="Times New Roman" w:hAnsi="Times New Roman"/>
                <w:b/>
              </w:rPr>
              <w:t>NH LỤC</w:t>
            </w:r>
          </w:p>
          <w:p w:rsidR="00E61F2F" w:rsidRPr="00D1116A" w:rsidRDefault="00B700AF" w:rsidP="00F27C6F">
            <w:pPr>
              <w:tabs>
                <w:tab w:val="left" w:pos="975"/>
              </w:tabs>
              <w:jc w:val="center"/>
              <w:rPr>
                <w:rFonts w:ascii="Times New Roman" w:hAnsi="Times New Roman"/>
                <w:b/>
                <w:sz w:val="24"/>
                <w:szCs w:val="24"/>
              </w:rPr>
            </w:pPr>
            <w:r w:rsidRPr="00D1116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4DC98E6" wp14:editId="7DE28EDC">
                      <wp:simplePos x="0" y="0"/>
                      <wp:positionH relativeFrom="column">
                        <wp:posOffset>756285</wp:posOffset>
                      </wp:positionH>
                      <wp:positionV relativeFrom="paragraph">
                        <wp:posOffset>8255</wp:posOffset>
                      </wp:positionV>
                      <wp:extent cx="1009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65pt" to="13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n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"/>
                  </w:pict>
                </mc:Fallback>
              </mc:AlternateContent>
            </w:r>
          </w:p>
          <w:p w:rsidR="00E61F2F" w:rsidRPr="00B700AF" w:rsidRDefault="00E61F2F" w:rsidP="00F27C6F">
            <w:pPr>
              <w:tabs>
                <w:tab w:val="left" w:pos="975"/>
              </w:tabs>
              <w:jc w:val="center"/>
              <w:rPr>
                <w:rFonts w:ascii="Times New Roman" w:hAnsi="Times New Roman"/>
                <w:b/>
                <w:sz w:val="16"/>
                <w:szCs w:val="16"/>
              </w:rPr>
            </w:pPr>
          </w:p>
          <w:p w:rsidR="00E61F2F" w:rsidRPr="00680F1F" w:rsidRDefault="00E61F2F" w:rsidP="00F27C6F">
            <w:pPr>
              <w:tabs>
                <w:tab w:val="left" w:pos="975"/>
              </w:tabs>
              <w:jc w:val="center"/>
              <w:rPr>
                <w:rFonts w:ascii="Times New Roman" w:hAnsi="Times New Roman"/>
              </w:rPr>
            </w:pPr>
            <w:r w:rsidRPr="00680F1F">
              <w:rPr>
                <w:rFonts w:ascii="Times New Roman" w:hAnsi="Times New Roman"/>
              </w:rPr>
              <w:t>Số:       KH-CAH</w:t>
            </w:r>
          </w:p>
        </w:tc>
        <w:tc>
          <w:tcPr>
            <w:tcW w:w="5740" w:type="dxa"/>
          </w:tcPr>
          <w:p w:rsidR="00E61F2F" w:rsidRPr="00405C13" w:rsidRDefault="00E61F2F" w:rsidP="00F27C6F">
            <w:pPr>
              <w:jc w:val="center"/>
              <w:rPr>
                <w:rFonts w:ascii="Times New Roman" w:hAnsi="Times New Roman"/>
                <w:b/>
                <w:sz w:val="26"/>
                <w:szCs w:val="26"/>
              </w:rPr>
            </w:pPr>
            <w:r>
              <w:rPr>
                <w:rFonts w:ascii="Times New Roman" w:hAnsi="Times New Roman"/>
                <w:b/>
                <w:sz w:val="26"/>
                <w:szCs w:val="26"/>
              </w:rPr>
              <w:t>CỘNG HÒA</w:t>
            </w:r>
            <w:r w:rsidRPr="00405C13">
              <w:rPr>
                <w:rFonts w:ascii="Times New Roman" w:hAnsi="Times New Roman"/>
                <w:b/>
                <w:sz w:val="26"/>
                <w:szCs w:val="26"/>
              </w:rPr>
              <w:t xml:space="preserve"> XÃ HỘI CHỦ NGHĨA VIỆT NAM</w:t>
            </w:r>
          </w:p>
          <w:p w:rsidR="00E61F2F" w:rsidRDefault="00E61F2F" w:rsidP="00F27C6F">
            <w:pPr>
              <w:jc w:val="center"/>
              <w:rPr>
                <w:rFonts w:ascii="Times New Roman" w:hAnsi="Times New Roman"/>
                <w:b/>
              </w:rPr>
            </w:pPr>
            <w:r>
              <w:rPr>
                <w:rFonts w:ascii="Times New Roman" w:hAnsi="Times New Roman"/>
                <w:b/>
              </w:rPr>
              <w:t>Độc lập – Tự do – Hạnh phú</w:t>
            </w:r>
            <w:r w:rsidRPr="00405C13">
              <w:rPr>
                <w:rFonts w:ascii="Times New Roman" w:hAnsi="Times New Roman"/>
                <w:b/>
              </w:rPr>
              <w:t>c</w:t>
            </w:r>
          </w:p>
          <w:p w:rsidR="00E61F2F" w:rsidRPr="00D1116A" w:rsidRDefault="00E61F2F" w:rsidP="00F27C6F">
            <w:pPr>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78566949" wp14:editId="26122070">
                      <wp:simplePos x="0" y="0"/>
                      <wp:positionH relativeFrom="column">
                        <wp:posOffset>600710</wp:posOffset>
                      </wp:positionH>
                      <wp:positionV relativeFrom="paragraph">
                        <wp:posOffset>22225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"/>
                  </w:pict>
                </mc:Fallback>
              </mc:AlternateContent>
            </w:r>
          </w:p>
          <w:p w:rsidR="00E61F2F" w:rsidRPr="00B700AF" w:rsidRDefault="00E61F2F" w:rsidP="00F27C6F">
            <w:pPr>
              <w:jc w:val="center"/>
              <w:rPr>
                <w:rFonts w:ascii="Times New Roman" w:hAnsi="Times New Roman"/>
                <w:b/>
                <w:sz w:val="16"/>
                <w:szCs w:val="16"/>
              </w:rPr>
            </w:pPr>
          </w:p>
          <w:p w:rsidR="00E61F2F" w:rsidRPr="00405C13" w:rsidRDefault="00E61F2F" w:rsidP="00F27C6F">
            <w:pPr>
              <w:jc w:val="center"/>
              <w:rPr>
                <w:rFonts w:ascii="Times New Roman" w:hAnsi="Times New Roman"/>
              </w:rPr>
            </w:pPr>
            <w:r w:rsidRPr="00405C13">
              <w:rPr>
                <w:rFonts w:ascii="Times New Roman" w:hAnsi="Times New Roman"/>
              </w:rPr>
              <w:t xml:space="preserve">               </w:t>
            </w:r>
            <w:r>
              <w:rPr>
                <w:rFonts w:ascii="Times New Roman" w:hAnsi="Times New Roman"/>
                <w:i/>
              </w:rPr>
              <w:t>Bì</w:t>
            </w:r>
            <w:r w:rsidRPr="00405C13">
              <w:rPr>
                <w:rFonts w:ascii="Times New Roman" w:hAnsi="Times New Roman"/>
                <w:i/>
              </w:rPr>
              <w:t>nh Lục</w:t>
            </w:r>
            <w:r w:rsidRPr="00405C13">
              <w:rPr>
                <w:rFonts w:ascii="Times New Roman" w:hAnsi="Times New Roman"/>
              </w:rPr>
              <w:t>, ngày</w:t>
            </w:r>
            <w:r>
              <w:rPr>
                <w:rFonts w:ascii="Times New Roman" w:hAnsi="Times New Roman"/>
                <w:szCs w:val="16"/>
              </w:rPr>
              <w:t xml:space="preserve"> 14</w:t>
            </w:r>
            <w:r w:rsidRPr="00405C13">
              <w:rPr>
                <w:rFonts w:ascii="Times New Roman" w:hAnsi="Times New Roman"/>
                <w:szCs w:val="16"/>
              </w:rPr>
              <w:t xml:space="preserve"> </w:t>
            </w:r>
            <w:r>
              <w:rPr>
                <w:rFonts w:ascii="Times New Roman" w:hAnsi="Times New Roman"/>
              </w:rPr>
              <w:t>thá</w:t>
            </w:r>
            <w:r>
              <w:rPr>
                <w:rFonts w:ascii="Times New Roman" w:hAnsi="Times New Roman"/>
              </w:rPr>
              <w:t>ng 8</w:t>
            </w:r>
            <w:r w:rsidRPr="00405C13">
              <w:rPr>
                <w:rFonts w:ascii="Times New Roman" w:hAnsi="Times New Roman"/>
              </w:rPr>
              <w:t xml:space="preserve"> năm 2020</w:t>
            </w:r>
          </w:p>
        </w:tc>
      </w:tr>
    </w:tbl>
    <w:p w:rsidR="00E61F2F" w:rsidRPr="00405C13" w:rsidRDefault="00E61F2F" w:rsidP="00E61F2F">
      <w:pPr>
        <w:jc w:val="center"/>
        <w:rPr>
          <w:rFonts w:ascii="Times New Roman" w:hAnsi="Times New Roman"/>
          <w:b/>
        </w:rPr>
      </w:pPr>
    </w:p>
    <w:p w:rsidR="00E61F2F" w:rsidRPr="00405C13" w:rsidRDefault="00E61F2F" w:rsidP="00E61F2F">
      <w:pPr>
        <w:jc w:val="center"/>
        <w:rPr>
          <w:rFonts w:ascii="Times New Roman" w:hAnsi="Times New Roman"/>
          <w:b/>
        </w:rPr>
      </w:pPr>
      <w:r w:rsidRPr="00405C13">
        <w:rPr>
          <w:rFonts w:ascii="Times New Roman" w:hAnsi="Times New Roman"/>
          <w:b/>
        </w:rPr>
        <w:t>KẾ HOẠCH</w:t>
      </w:r>
    </w:p>
    <w:p w:rsidR="00E61F2F" w:rsidRDefault="00E61F2F" w:rsidP="00E61F2F">
      <w:pPr>
        <w:jc w:val="center"/>
        <w:rPr>
          <w:rFonts w:ascii="Times New Roman" w:hAnsi="Times New Roman"/>
          <w:b/>
        </w:rPr>
      </w:pPr>
      <w:r w:rsidRPr="00405C13">
        <w:rPr>
          <w:rFonts w:ascii="Times New Roman" w:hAnsi="Times New Roman"/>
          <w:b/>
        </w:rPr>
        <w:t xml:space="preserve">Triển </w:t>
      </w:r>
      <w:r>
        <w:rPr>
          <w:rFonts w:ascii="Times New Roman" w:hAnsi="Times New Roman"/>
          <w:b/>
        </w:rPr>
        <w:t>khai</w:t>
      </w:r>
      <w:r>
        <w:rPr>
          <w:rFonts w:ascii="Times New Roman" w:hAnsi="Times New Roman"/>
          <w:b/>
        </w:rPr>
        <w:t xml:space="preserve"> thực hiện Chỉ thị số 17/CT-TTg ngày 13/4/2020</w:t>
      </w:r>
    </w:p>
    <w:p w:rsidR="00E61F2F" w:rsidRDefault="00E61F2F" w:rsidP="00E61F2F">
      <w:pPr>
        <w:jc w:val="center"/>
        <w:rPr>
          <w:rFonts w:ascii="Times New Roman" w:hAnsi="Times New Roman"/>
          <w:b/>
        </w:rPr>
      </w:pPr>
      <w:r>
        <w:rPr>
          <w:rFonts w:ascii="Times New Roman" w:hAnsi="Times New Roman"/>
          <w:b/>
        </w:rPr>
        <w:t xml:space="preserve"> </w:t>
      </w:r>
      <w:proofErr w:type="gramStart"/>
      <w:r>
        <w:rPr>
          <w:rFonts w:ascii="Times New Roman" w:hAnsi="Times New Roman"/>
          <w:b/>
        </w:rPr>
        <w:t>của</w:t>
      </w:r>
      <w:proofErr w:type="gramEnd"/>
      <w:r>
        <w:rPr>
          <w:rFonts w:ascii="Times New Roman" w:hAnsi="Times New Roman"/>
          <w:b/>
        </w:rPr>
        <w:t xml:space="preserve"> Thủ tướng chính phủ về tăng cường trách nhiệm</w:t>
      </w:r>
    </w:p>
    <w:p w:rsidR="00E61F2F" w:rsidRDefault="00E61F2F" w:rsidP="00E61F2F">
      <w:pPr>
        <w:jc w:val="center"/>
        <w:rPr>
          <w:rFonts w:ascii="Times New Roman" w:hAnsi="Times New Roman"/>
          <w:b/>
        </w:rPr>
      </w:pPr>
      <w:r>
        <w:rPr>
          <w:rFonts w:ascii="Times New Roman" w:hAnsi="Times New Roman"/>
          <w:b/>
        </w:rPr>
        <w:t xml:space="preserve"> </w:t>
      </w:r>
      <w:proofErr w:type="gramStart"/>
      <w:r>
        <w:rPr>
          <w:rFonts w:ascii="Times New Roman" w:hAnsi="Times New Roman"/>
          <w:b/>
        </w:rPr>
        <w:t>quản</w:t>
      </w:r>
      <w:proofErr w:type="gramEnd"/>
      <w:r>
        <w:rPr>
          <w:rFonts w:ascii="Times New Roman" w:hAnsi="Times New Roman"/>
          <w:b/>
        </w:rPr>
        <w:t xml:space="preserve"> lý nhà nước về an toàn thực phẩm trong tình hình mới</w:t>
      </w:r>
      <w:r>
        <w:rPr>
          <w:rFonts w:ascii="Times New Roman" w:hAnsi="Times New Roman"/>
          <w:b/>
        </w:rPr>
        <w:t xml:space="preserve"> </w:t>
      </w:r>
    </w:p>
    <w:p w:rsidR="00E61F2F" w:rsidRPr="00405C13" w:rsidRDefault="00E61F2F" w:rsidP="00E61F2F">
      <w:pPr>
        <w:jc w:val="center"/>
        <w:rPr>
          <w:rFonts w:ascii="Times New Roman" w:hAnsi="Times New Roman"/>
          <w:b/>
        </w:rPr>
      </w:pPr>
    </w:p>
    <w:p w:rsidR="00E61F2F" w:rsidRPr="00405C13" w:rsidRDefault="00E61F2F" w:rsidP="00B700AF">
      <w:pPr>
        <w:spacing w:line="312" w:lineRule="auto"/>
        <w:ind w:firstLine="720"/>
        <w:jc w:val="both"/>
        <w:rPr>
          <w:rFonts w:ascii="Times New Roman" w:hAnsi="Times New Roman"/>
        </w:rPr>
      </w:pPr>
      <w:r>
        <w:rPr>
          <w:rFonts w:ascii="Times New Roman" w:hAnsi="Times New Roman"/>
        </w:rPr>
        <w:t>Thực hiện Kế hoạch số 2098/KH-CAT-</w:t>
      </w:r>
      <w:proofErr w:type="gramStart"/>
      <w:r>
        <w:rPr>
          <w:rFonts w:ascii="Times New Roman" w:hAnsi="Times New Roman"/>
        </w:rPr>
        <w:t>PC05  ngày</w:t>
      </w:r>
      <w:proofErr w:type="gramEnd"/>
      <w:r>
        <w:rPr>
          <w:rFonts w:ascii="Times New Roman" w:hAnsi="Times New Roman"/>
        </w:rPr>
        <w:t xml:space="preserve"> 10/8</w:t>
      </w:r>
      <w:r>
        <w:rPr>
          <w:rFonts w:ascii="Times New Roman" w:hAnsi="Times New Roman"/>
        </w:rPr>
        <w:t>/2020</w:t>
      </w:r>
      <w:r w:rsidRPr="00405C13">
        <w:rPr>
          <w:rFonts w:ascii="Times New Roman" w:hAnsi="Times New Roman"/>
        </w:rPr>
        <w:t xml:space="preserve"> của Công </w:t>
      </w:r>
      <w:r>
        <w:rPr>
          <w:rFonts w:ascii="Times New Roman" w:hAnsi="Times New Roman"/>
        </w:rPr>
        <w:t xml:space="preserve">an tỉnh Hà Nam </w:t>
      </w:r>
      <w:r w:rsidRPr="00405C13">
        <w:rPr>
          <w:rFonts w:ascii="Times New Roman" w:hAnsi="Times New Roman"/>
        </w:rPr>
        <w:t xml:space="preserve">về </w:t>
      </w:r>
      <w:r>
        <w:rPr>
          <w:rFonts w:ascii="Times New Roman" w:hAnsi="Times New Roman"/>
        </w:rPr>
        <w:t xml:space="preserve">việc triển khai </w:t>
      </w:r>
      <w:r w:rsidRPr="00E61F2F">
        <w:rPr>
          <w:rFonts w:ascii="Times New Roman" w:hAnsi="Times New Roman"/>
        </w:rPr>
        <w:t>thực hiện Chỉ thị số 17/CT-TTg ngày 13/4/2020</w:t>
      </w:r>
      <w:r>
        <w:rPr>
          <w:rFonts w:ascii="Times New Roman" w:hAnsi="Times New Roman"/>
        </w:rPr>
        <w:t xml:space="preserve"> của Thủ </w:t>
      </w:r>
      <w:r w:rsidRPr="00E61F2F">
        <w:rPr>
          <w:rFonts w:ascii="Times New Roman" w:hAnsi="Times New Roman"/>
        </w:rPr>
        <w:t>tướng chính phủ về tăng cường trách nhiệm</w:t>
      </w:r>
      <w:r>
        <w:rPr>
          <w:rFonts w:ascii="Times New Roman" w:hAnsi="Times New Roman"/>
        </w:rPr>
        <w:t xml:space="preserve"> </w:t>
      </w:r>
      <w:r w:rsidRPr="00E61F2F">
        <w:rPr>
          <w:rFonts w:ascii="Times New Roman" w:hAnsi="Times New Roman"/>
        </w:rPr>
        <w:t>quản lý nhà nước về an toàn thực phẩm trong tình hình mới</w:t>
      </w:r>
      <w:r>
        <w:rPr>
          <w:rFonts w:ascii="Times New Roman" w:hAnsi="Times New Roman"/>
        </w:rPr>
        <w:t xml:space="preserve">. Công </w:t>
      </w:r>
      <w:proofErr w:type="gramStart"/>
      <w:r>
        <w:rPr>
          <w:rFonts w:ascii="Times New Roman" w:hAnsi="Times New Roman"/>
        </w:rPr>
        <w:t>an</w:t>
      </w:r>
      <w:proofErr w:type="gramEnd"/>
      <w:r>
        <w:rPr>
          <w:rFonts w:ascii="Times New Roman" w:hAnsi="Times New Roman"/>
        </w:rPr>
        <w:t xml:space="preserve"> huyện Bình Lục xâ</w:t>
      </w:r>
      <w:r w:rsidRPr="00405C13">
        <w:rPr>
          <w:rFonts w:ascii="Times New Roman" w:hAnsi="Times New Roman"/>
        </w:rPr>
        <w:t>y dựng kế hoạch tổ chức triển khai thực hiện như sau:</w:t>
      </w:r>
    </w:p>
    <w:p w:rsidR="00E61F2F" w:rsidRPr="00405C13" w:rsidRDefault="00E61F2F" w:rsidP="00B700AF">
      <w:pPr>
        <w:spacing w:line="312" w:lineRule="auto"/>
        <w:ind w:firstLine="720"/>
        <w:jc w:val="both"/>
        <w:rPr>
          <w:rFonts w:ascii="Times New Roman" w:hAnsi="Times New Roman"/>
          <w:b/>
        </w:rPr>
      </w:pPr>
      <w:r>
        <w:rPr>
          <w:rFonts w:ascii="Times New Roman" w:hAnsi="Times New Roman"/>
          <w:b/>
        </w:rPr>
        <w:t>I. Mục đích, yê</w:t>
      </w:r>
      <w:r w:rsidRPr="00405C13">
        <w:rPr>
          <w:rFonts w:ascii="Times New Roman" w:hAnsi="Times New Roman"/>
          <w:b/>
        </w:rPr>
        <w:t>u cầu</w:t>
      </w:r>
    </w:p>
    <w:p w:rsidR="00E61F2F" w:rsidRDefault="00E61F2F" w:rsidP="00B700AF">
      <w:pPr>
        <w:spacing w:line="312" w:lineRule="auto"/>
        <w:ind w:firstLine="720"/>
        <w:jc w:val="both"/>
        <w:rPr>
          <w:rFonts w:ascii="Times New Roman" w:hAnsi="Times New Roman"/>
        </w:rPr>
      </w:pPr>
      <w:r w:rsidRPr="00405C13">
        <w:rPr>
          <w:rFonts w:ascii="Times New Roman" w:hAnsi="Times New Roman"/>
          <w:b/>
        </w:rPr>
        <w:t xml:space="preserve">1. </w:t>
      </w:r>
      <w:r>
        <w:rPr>
          <w:rFonts w:ascii="Times New Roman" w:hAnsi="Times New Roman"/>
        </w:rPr>
        <w:t>Tổ chức quán triệt, triển khai thực hiện nghiêm túc các nội dung, cơ bản theo tinh thần chỉ đạo Thủ tướng Chính phủ tại Chỉ thị số 17/CT-TTg tới 100% cán bộ, chiến sỹ trong Công an huyện để nắm vững, nhằm nâng cao nhận thức, trách nhiệm, hiệu quả trong công tác phòng, chống tội phạm và vi phạm pháp luật về an toàn thực phẩm.</w:t>
      </w:r>
    </w:p>
    <w:p w:rsidR="00E61F2F" w:rsidRPr="00405C13" w:rsidRDefault="00E61F2F" w:rsidP="00B700AF">
      <w:pPr>
        <w:spacing w:line="312" w:lineRule="auto"/>
        <w:ind w:firstLine="720"/>
        <w:jc w:val="both"/>
        <w:rPr>
          <w:rFonts w:ascii="Times New Roman" w:hAnsi="Times New Roman"/>
          <w:color w:val="FF0000"/>
        </w:rPr>
      </w:pPr>
      <w:r w:rsidRPr="00405C13">
        <w:rPr>
          <w:rFonts w:ascii="Times New Roman" w:hAnsi="Times New Roman"/>
          <w:b/>
        </w:rPr>
        <w:t xml:space="preserve">2. </w:t>
      </w:r>
      <w:r>
        <w:rPr>
          <w:rFonts w:ascii="Times New Roman" w:hAnsi="Times New Roman"/>
        </w:rPr>
        <w:t>Nắm chắc tình hình, quản lý chặt chẽ địa bàn, lĩnh vực, kịp thời phát hiện, xử lý nghiêm các vi phạm pháp luật về an toàn thực phẩm, nhằm kiềm chế, ngăn chặn sự gia tăng của tội phạm</w:t>
      </w:r>
      <w:proofErr w:type="gramStart"/>
      <w:r>
        <w:rPr>
          <w:rFonts w:ascii="Times New Roman" w:hAnsi="Times New Roman"/>
        </w:rPr>
        <w:t>,</w:t>
      </w:r>
      <w:r w:rsidR="00343C76">
        <w:rPr>
          <w:rFonts w:ascii="Times New Roman" w:hAnsi="Times New Roman"/>
        </w:rPr>
        <w:t>vi</w:t>
      </w:r>
      <w:proofErr w:type="gramEnd"/>
      <w:r w:rsidR="00343C76">
        <w:rPr>
          <w:rFonts w:ascii="Times New Roman" w:hAnsi="Times New Roman"/>
        </w:rPr>
        <w:t xml:space="preserve"> phạm pháp luật về an toàn thực phẩm; nâng cao chất lượng, hiệu quả công tác điều tra, xử lý tội phạm về an toàn thực phẩm. Thông qua công tác phòng ngừa, đấu tranh với tội phạm và vi phạm pháp luật về an toàn thực phẩm, chủ động phát hiện các phương thức</w:t>
      </w:r>
      <w:r w:rsidR="00B700AF">
        <w:rPr>
          <w:rFonts w:ascii="Times New Roman" w:hAnsi="Times New Roman"/>
        </w:rPr>
        <w:t>,</w:t>
      </w:r>
      <w:r w:rsidR="00343C76">
        <w:rPr>
          <w:rFonts w:ascii="Times New Roman" w:hAnsi="Times New Roman"/>
        </w:rPr>
        <w:t xml:space="preserve"> thủ đoạn mới để có các biện pháp phòng ngừa, ngăn chặn hiệu quả.</w:t>
      </w:r>
    </w:p>
    <w:p w:rsidR="00E61F2F" w:rsidRDefault="00E61F2F" w:rsidP="00B700AF">
      <w:pPr>
        <w:spacing w:line="312" w:lineRule="auto"/>
        <w:ind w:firstLine="720"/>
        <w:jc w:val="both"/>
        <w:rPr>
          <w:rFonts w:ascii="Times New Roman" w:hAnsi="Times New Roman"/>
        </w:rPr>
      </w:pPr>
      <w:r w:rsidRPr="00405C13">
        <w:rPr>
          <w:rFonts w:ascii="Times New Roman" w:hAnsi="Times New Roman"/>
          <w:b/>
        </w:rPr>
        <w:t xml:space="preserve">3. </w:t>
      </w:r>
      <w:r w:rsidR="00343C76">
        <w:rPr>
          <w:rFonts w:ascii="Times New Roman" w:hAnsi="Times New Roman"/>
        </w:rPr>
        <w:t xml:space="preserve">Phối hợp chặt chẽ với các ngành chức năng tăng cường công tác thanh tra, kiểm tra, giám sát </w:t>
      </w:r>
      <w:proofErr w:type="gramStart"/>
      <w:r w:rsidR="00343C76">
        <w:rPr>
          <w:rFonts w:ascii="Times New Roman" w:hAnsi="Times New Roman"/>
        </w:rPr>
        <w:t>an</w:t>
      </w:r>
      <w:proofErr w:type="gramEnd"/>
      <w:r w:rsidR="00343C76">
        <w:rPr>
          <w:rFonts w:ascii="Times New Roman" w:hAnsi="Times New Roman"/>
        </w:rPr>
        <w:t xml:space="preserve"> toàn thực phẩm, chủ động phòng ngừa, kịp thời phát hiện đấu tranh, ngăn chặn và xử lý nghiêm các vi phạm pháp luật về an toàn thực phẩm. Huy động sự tham gia tích cực của các cấp, các ngành và toàn dân trong công tác phòng, chống tội phạm, vi phạm pháp luật về an toàn thực phẩm tạo môi trường thuận lợi phục vụ phát triển kinh tế, đảm bảo an sinh xã hội tại địa phương.</w:t>
      </w:r>
    </w:p>
    <w:p w:rsidR="00B700AF" w:rsidRDefault="00B700AF" w:rsidP="00B700AF">
      <w:pPr>
        <w:spacing w:line="312" w:lineRule="auto"/>
        <w:ind w:firstLine="720"/>
        <w:jc w:val="both"/>
        <w:rPr>
          <w:rFonts w:ascii="Times New Roman" w:hAnsi="Times New Roman"/>
        </w:rPr>
      </w:pPr>
    </w:p>
    <w:p w:rsidR="00E61F2F" w:rsidRPr="00405C13" w:rsidRDefault="00E61F2F" w:rsidP="00B700AF">
      <w:pPr>
        <w:spacing w:line="312" w:lineRule="auto"/>
        <w:ind w:firstLine="709"/>
        <w:jc w:val="both"/>
        <w:rPr>
          <w:rFonts w:ascii="Times New Roman" w:hAnsi="Times New Roman"/>
          <w:b/>
        </w:rPr>
      </w:pPr>
      <w:r>
        <w:rPr>
          <w:rFonts w:ascii="Times New Roman" w:hAnsi="Times New Roman"/>
          <w:b/>
        </w:rPr>
        <w:lastRenderedPageBreak/>
        <w:t>III. Nội dung, biện phá</w:t>
      </w:r>
      <w:r w:rsidR="00343C76">
        <w:rPr>
          <w:rFonts w:ascii="Times New Roman" w:hAnsi="Times New Roman"/>
          <w:b/>
        </w:rPr>
        <w:t>p thực hiện</w:t>
      </w:r>
    </w:p>
    <w:p w:rsidR="00E61F2F" w:rsidRDefault="005A2844" w:rsidP="00B700AF">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Chủ động tham mưu cấp ủy Đảng, chính quyền các cấp chỉ đạo các </w:t>
      </w:r>
      <w:r w:rsidR="00B700AF">
        <w:rPr>
          <w:rFonts w:ascii="Times New Roman" w:hAnsi="Times New Roman"/>
        </w:rPr>
        <w:t xml:space="preserve">phòng </w:t>
      </w:r>
      <w:r>
        <w:rPr>
          <w:rFonts w:ascii="Times New Roman" w:hAnsi="Times New Roman"/>
        </w:rPr>
        <w:t xml:space="preserve">ban, ngành, đoàn thể, tổ chức chính trị - xã hội triển khai thực hiện nghiêm túc, hiệu quả Chỉ thị số 17/CT-TTg ngày 13/4/2020 của </w:t>
      </w:r>
      <w:r w:rsidR="00D318E1">
        <w:rPr>
          <w:rFonts w:ascii="Times New Roman" w:hAnsi="Times New Roman"/>
        </w:rPr>
        <w:t>Thủ Chính phủ về tiếp tục tăng cường trách nhiệm quản lý nhà nước về an toàn thực phẩm trong tình hình mới; gắn với tiếp tục thực hiện có hiệu quả Kết luận số 11-K</w:t>
      </w:r>
      <w:r w:rsidR="002E7A9B">
        <w:rPr>
          <w:rFonts w:ascii="Times New Roman" w:hAnsi="Times New Roman"/>
        </w:rPr>
        <w:t>L/TW ngày 19/01/2017 của Ban Bí thư khóa XI về tăng cường sự lãnh đạo của Đảng đối với vấn đề an toàn thực phẩm trong tình hình mới, Chỉ thị số 07-CT/TU ngày 06/9/2016 của tỉnh ủy Hà Nam về việc tăng cường sự lãnh đạo của các cấp ủy Đảng đối với công tác đảm bảo an toàn thực phẩm và các văn bản chỉ đạo của Tỉnh ủy, Ủy ban nhân dân tỉnh liên quan đến công tác phòng, chống tội phạm, vi phạm pháp luật về an toàn thực phẩm; đồng thời tăng cường công tác quản lý Nhà nước và nâng cao vai trò, trách nhiệm của người đứng đầu các cấp, các ngành và đội ngũ cán bộ, công chức công tác trong lĩnh vực này.</w:t>
      </w:r>
    </w:p>
    <w:p w:rsidR="002434AD" w:rsidRDefault="002E7A9B" w:rsidP="00B700AF">
      <w:pPr>
        <w:pStyle w:val="ListParagraph"/>
        <w:numPr>
          <w:ilvl w:val="0"/>
          <w:numId w:val="1"/>
        </w:numPr>
        <w:tabs>
          <w:tab w:val="left" w:pos="1134"/>
        </w:tabs>
        <w:spacing w:line="312" w:lineRule="auto"/>
        <w:ind w:left="0" w:firstLine="720"/>
        <w:jc w:val="both"/>
        <w:rPr>
          <w:rFonts w:ascii="Times New Roman" w:hAnsi="Times New Roman"/>
        </w:rPr>
      </w:pPr>
      <w:r w:rsidRPr="002434AD">
        <w:rPr>
          <w:rFonts w:ascii="Times New Roman" w:hAnsi="Times New Roman"/>
        </w:rPr>
        <w:t>Ph</w:t>
      </w:r>
      <w:r w:rsidRPr="002434AD">
        <w:rPr>
          <w:rFonts w:ascii="Times New Roman" w:hAnsi="Times New Roman" w:cs="Arial"/>
        </w:rPr>
        <w:t>ố</w:t>
      </w:r>
      <w:r w:rsidRPr="002434AD">
        <w:rPr>
          <w:rFonts w:ascii="Times New Roman" w:hAnsi="Times New Roman"/>
        </w:rPr>
        <w:t>i h</w:t>
      </w:r>
      <w:r w:rsidRPr="002434AD">
        <w:rPr>
          <w:rFonts w:ascii="Times New Roman" w:hAnsi="Times New Roman" w:cs="Arial"/>
        </w:rPr>
        <w:t>ợ</w:t>
      </w:r>
      <w:r w:rsidRPr="002434AD">
        <w:rPr>
          <w:rFonts w:ascii="Times New Roman" w:hAnsi="Times New Roman"/>
        </w:rPr>
        <w:t>p v</w:t>
      </w:r>
      <w:r w:rsidRPr="002434AD">
        <w:rPr>
          <w:rFonts w:ascii="Times New Roman" w:hAnsi="Times New Roman" w:cs="Arial"/>
        </w:rPr>
        <w:t>ớ</w:t>
      </w:r>
      <w:r w:rsidRPr="002434AD">
        <w:rPr>
          <w:rFonts w:ascii="Times New Roman" w:hAnsi="Times New Roman"/>
        </w:rPr>
        <w:t>i c</w:t>
      </w:r>
      <w:r w:rsidRPr="002434AD">
        <w:rPr>
          <w:rFonts w:ascii="Times New Roman" w:hAnsi="Times New Roman" w:cs=".VnTime"/>
        </w:rPr>
        <w:t>á</w:t>
      </w:r>
      <w:r w:rsidRPr="002434AD">
        <w:rPr>
          <w:rFonts w:ascii="Times New Roman" w:hAnsi="Times New Roman"/>
        </w:rPr>
        <w:t xml:space="preserve">c </w:t>
      </w:r>
      <w:r w:rsidRPr="002434AD">
        <w:rPr>
          <w:rFonts w:ascii="Times New Roman" w:hAnsi="Times New Roman" w:cs="Arial"/>
        </w:rPr>
        <w:t>đ</w:t>
      </w:r>
      <w:r w:rsidRPr="002434AD">
        <w:rPr>
          <w:rFonts w:ascii="Times New Roman" w:hAnsi="Times New Roman"/>
        </w:rPr>
        <w:t>o</w:t>
      </w:r>
      <w:r w:rsidRPr="002434AD">
        <w:rPr>
          <w:rFonts w:ascii="Times New Roman" w:hAnsi="Times New Roman" w:cs="Arial"/>
        </w:rPr>
        <w:t>à</w:t>
      </w:r>
      <w:r w:rsidRPr="002434AD">
        <w:rPr>
          <w:rFonts w:ascii="Times New Roman" w:hAnsi="Times New Roman"/>
        </w:rPr>
        <w:t>n th</w:t>
      </w:r>
      <w:r w:rsidRPr="002434AD">
        <w:rPr>
          <w:rFonts w:ascii="Times New Roman" w:hAnsi="Times New Roman" w:cs="Arial"/>
        </w:rPr>
        <w:t>ể</w:t>
      </w:r>
      <w:r w:rsidRPr="002434AD">
        <w:rPr>
          <w:rFonts w:ascii="Times New Roman" w:hAnsi="Times New Roman"/>
        </w:rPr>
        <w:t xml:space="preserve">, </w:t>
      </w:r>
      <w:r w:rsidRPr="002434AD">
        <w:rPr>
          <w:rFonts w:ascii="Times New Roman" w:hAnsi="Times New Roman" w:cs="Arial"/>
        </w:rPr>
        <w:t>đà</w:t>
      </w:r>
      <w:r w:rsidRPr="002434AD">
        <w:rPr>
          <w:rFonts w:ascii="Times New Roman" w:hAnsi="Times New Roman"/>
        </w:rPr>
        <w:t>i ph</w:t>
      </w:r>
      <w:r w:rsidRPr="002434AD">
        <w:rPr>
          <w:rFonts w:ascii="Times New Roman" w:hAnsi="Times New Roman" w:cs=".VnTime"/>
        </w:rPr>
        <w:t>á</w:t>
      </w:r>
      <w:r w:rsidRPr="002434AD">
        <w:rPr>
          <w:rFonts w:ascii="Times New Roman" w:hAnsi="Times New Roman"/>
        </w:rPr>
        <w:t>t thanh huy</w:t>
      </w:r>
      <w:r w:rsidRPr="002434AD">
        <w:rPr>
          <w:rFonts w:ascii="Times New Roman" w:hAnsi="Times New Roman" w:cs="Arial"/>
        </w:rPr>
        <w:t>ệ</w:t>
      </w:r>
      <w:r w:rsidRPr="002434AD">
        <w:rPr>
          <w:rFonts w:ascii="Times New Roman" w:hAnsi="Times New Roman"/>
        </w:rPr>
        <w:t xml:space="preserve">n, </w:t>
      </w:r>
      <w:r w:rsidRPr="002434AD">
        <w:rPr>
          <w:rFonts w:ascii="Times New Roman" w:hAnsi="Times New Roman" w:cs="Arial"/>
        </w:rPr>
        <w:t>đà</w:t>
      </w:r>
      <w:r w:rsidRPr="002434AD">
        <w:rPr>
          <w:rFonts w:ascii="Times New Roman" w:hAnsi="Times New Roman"/>
        </w:rPr>
        <w:t>i truy</w:t>
      </w:r>
      <w:r w:rsidRPr="002434AD">
        <w:rPr>
          <w:rFonts w:ascii="Times New Roman" w:hAnsi="Times New Roman" w:cs="Arial"/>
        </w:rPr>
        <w:t>ề</w:t>
      </w:r>
      <w:r w:rsidRPr="002434AD">
        <w:rPr>
          <w:rFonts w:ascii="Times New Roman" w:hAnsi="Times New Roman"/>
        </w:rPr>
        <w:t>n thanh c</w:t>
      </w:r>
      <w:r w:rsidRPr="002434AD">
        <w:rPr>
          <w:rFonts w:ascii="Times New Roman" w:hAnsi="Times New Roman" w:cs=".VnTime"/>
        </w:rPr>
        <w:t>á</w:t>
      </w:r>
      <w:r w:rsidRPr="002434AD">
        <w:rPr>
          <w:rFonts w:ascii="Times New Roman" w:hAnsi="Times New Roman"/>
        </w:rPr>
        <w:t>c x</w:t>
      </w:r>
      <w:r w:rsidRPr="002434AD">
        <w:rPr>
          <w:rFonts w:ascii="Times New Roman" w:hAnsi="Times New Roman" w:cs=".VnTime"/>
        </w:rPr>
        <w:t>ã</w:t>
      </w:r>
      <w:r w:rsidRPr="002434AD">
        <w:rPr>
          <w:rFonts w:ascii="Times New Roman" w:hAnsi="Times New Roman"/>
        </w:rPr>
        <w:t>, th</w:t>
      </w:r>
      <w:r w:rsidRPr="002434AD">
        <w:rPr>
          <w:rFonts w:ascii="Times New Roman" w:hAnsi="Times New Roman" w:cs="Arial"/>
        </w:rPr>
        <w:t>ị</w:t>
      </w:r>
      <w:r w:rsidRPr="002434AD">
        <w:rPr>
          <w:rFonts w:ascii="Times New Roman" w:hAnsi="Times New Roman"/>
        </w:rPr>
        <w:t xml:space="preserve"> tr</w:t>
      </w:r>
      <w:r w:rsidRPr="002434AD">
        <w:rPr>
          <w:rFonts w:ascii="Times New Roman" w:hAnsi="Times New Roman" w:cs="Arial"/>
        </w:rPr>
        <w:t>ấ</w:t>
      </w:r>
      <w:r w:rsidRPr="002434AD">
        <w:rPr>
          <w:rFonts w:ascii="Times New Roman" w:hAnsi="Times New Roman"/>
        </w:rPr>
        <w:t xml:space="preserve">n  đẩy mạnh công tác tuyên truyền, phổ biến </w:t>
      </w:r>
      <w:r w:rsidR="002434AD" w:rsidRPr="002434AD">
        <w:rPr>
          <w:rFonts w:ascii="Times New Roman" w:hAnsi="Times New Roman"/>
        </w:rPr>
        <w:t>giáo dục</w:t>
      </w:r>
      <w:r w:rsidRPr="002434AD">
        <w:rPr>
          <w:rFonts w:ascii="Times New Roman" w:hAnsi="Times New Roman"/>
        </w:rPr>
        <w:t xml:space="preserve"> pháp luật</w:t>
      </w:r>
      <w:r w:rsidR="002434AD" w:rsidRPr="002434AD">
        <w:rPr>
          <w:rFonts w:ascii="Times New Roman" w:hAnsi="Times New Roman"/>
        </w:rPr>
        <w:t>, nhằm nâng cao nhận thức, ý thức chấp hành pháp luật về an toàn thực phẩm của các tổ</w:t>
      </w:r>
      <w:r w:rsidR="00B700AF">
        <w:rPr>
          <w:rFonts w:ascii="Times New Roman" w:hAnsi="Times New Roman"/>
        </w:rPr>
        <w:t xml:space="preserve"> chức, cá nhân trên địa bàn huyện</w:t>
      </w:r>
      <w:r w:rsidR="002434AD" w:rsidRPr="002434AD">
        <w:rPr>
          <w:rFonts w:ascii="Times New Roman" w:hAnsi="Times New Roman"/>
        </w:rPr>
        <w:t xml:space="preserve">; chú trọng tuyên truyền bằng nhiều hình thức, nội dung ngắn gọn, dễ hiểu, phù hợp với từng địa bàn, đối tượng; gắn với thường xuyên thông báo về các phương thức, thủ đoạn hoạt động mới của tội phạm và vi phạm pháp luật về an toàn thực phẩm để nhân dân biết, chủ động phòng ngừa. Đẩy mạnh phong trào toàn dân bảo vệ an ninh Tổ quốc, vận động quần chúng nhân dân tích cực tham gia phát hiện, tố giác, lên án tội phạm và </w:t>
      </w:r>
      <w:proofErr w:type="gramStart"/>
      <w:r w:rsidR="002434AD" w:rsidRPr="002434AD">
        <w:rPr>
          <w:rFonts w:ascii="Times New Roman" w:hAnsi="Times New Roman"/>
        </w:rPr>
        <w:t>vi</w:t>
      </w:r>
      <w:proofErr w:type="gramEnd"/>
      <w:r w:rsidR="002434AD" w:rsidRPr="002434AD">
        <w:rPr>
          <w:rFonts w:ascii="Times New Roman" w:hAnsi="Times New Roman"/>
        </w:rPr>
        <w:t xml:space="preserve"> phạm pháp luật về an toàn thực phẩm.</w:t>
      </w:r>
      <w:r w:rsidRPr="002434AD">
        <w:rPr>
          <w:rFonts w:ascii="Times New Roman" w:hAnsi="Times New Roman"/>
        </w:rPr>
        <w:t xml:space="preserve"> </w:t>
      </w:r>
    </w:p>
    <w:p w:rsidR="00E61F2F" w:rsidRDefault="004166C3" w:rsidP="00B700AF">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Nâng cao chất lượng, hiệu quả công tác nghiệp vụ cơ bản, chú trọng làm tốt công tác điều tra cơ bản, sưu tra, xây dựng và sử dụng cộng tác viên bí mật, để chủ động nắm tình hình, quản lý chặt chẽ địa bàn, tuyến, lĩnh vực; trong đó tập trung vào các tuyến, địa bàn lĩnh vực trọng điểm sau:</w:t>
      </w:r>
    </w:p>
    <w:p w:rsidR="004166C3" w:rsidRDefault="004166C3" w:rsidP="00B700AF">
      <w:pPr>
        <w:pStyle w:val="ListParagraph"/>
        <w:tabs>
          <w:tab w:val="left" w:pos="1134"/>
        </w:tabs>
        <w:spacing w:line="312" w:lineRule="auto"/>
        <w:jc w:val="both"/>
        <w:rPr>
          <w:rFonts w:ascii="Times New Roman" w:hAnsi="Times New Roman"/>
        </w:rPr>
      </w:pPr>
      <w:r>
        <w:rPr>
          <w:rFonts w:ascii="Times New Roman" w:hAnsi="Times New Roman"/>
        </w:rPr>
        <w:t>- Tuyến: Các tuyến QL21A, QL21B, đường ĐT497</w:t>
      </w:r>
    </w:p>
    <w:p w:rsidR="004166C3" w:rsidRDefault="004166C3" w:rsidP="00B700AF">
      <w:pPr>
        <w:pStyle w:val="ListParagraph"/>
        <w:tabs>
          <w:tab w:val="left" w:pos="1134"/>
        </w:tabs>
        <w:spacing w:line="312" w:lineRule="auto"/>
        <w:ind w:left="0" w:firstLine="720"/>
        <w:jc w:val="both"/>
        <w:rPr>
          <w:rFonts w:ascii="Times New Roman" w:hAnsi="Times New Roman"/>
        </w:rPr>
      </w:pPr>
      <w:r>
        <w:rPr>
          <w:rFonts w:ascii="Times New Roman" w:hAnsi="Times New Roman"/>
        </w:rPr>
        <w:t>- Địa bàn:các địa bàn, khu đông dân cư, nơi tập kết, trung chuyển hàng hóa, thực phẩm, các cơ sở giết mổ tập trung</w:t>
      </w:r>
      <w:r w:rsidR="005C3426">
        <w:rPr>
          <w:rFonts w:ascii="Times New Roman" w:hAnsi="Times New Roman"/>
        </w:rPr>
        <w:t xml:space="preserve">, chế biến, sản xuất, kinh doanh, xuất nhập khẩu thực phẩm có dấu hiệu vi phạm pháp luật về an toàn thực phẩm; các chợ đầu mối thực phẩm, trung tâm thương mại, siêu thị, kho lạnh; và các khu </w:t>
      </w:r>
      <w:r w:rsidR="005C3426">
        <w:rPr>
          <w:rFonts w:ascii="Times New Roman" w:hAnsi="Times New Roman"/>
        </w:rPr>
        <w:lastRenderedPageBreak/>
        <w:t>vực phụ cận là nơi tập kết, trung chuyển hàng hóa đi tiêu thụ; các bếp ăn tập thể; các làng nghề truyền thống chế biến nông sản, thực phẩm…..</w:t>
      </w:r>
    </w:p>
    <w:p w:rsidR="005C3426" w:rsidRDefault="005C3426" w:rsidP="00B700AF">
      <w:pPr>
        <w:pStyle w:val="ListParagraph"/>
        <w:tabs>
          <w:tab w:val="left" w:pos="1134"/>
        </w:tabs>
        <w:spacing w:line="312" w:lineRule="auto"/>
        <w:ind w:left="0" w:firstLine="720"/>
        <w:jc w:val="both"/>
        <w:rPr>
          <w:rFonts w:ascii="Times New Roman" w:hAnsi="Times New Roman"/>
        </w:rPr>
      </w:pPr>
      <w:r>
        <w:rPr>
          <w:rFonts w:ascii="Times New Roman" w:hAnsi="Times New Roman"/>
        </w:rPr>
        <w:t>- Lĩnh vực: Sản xuất, chế biến rượu</w:t>
      </w:r>
      <w:r w:rsidR="00B700AF">
        <w:rPr>
          <w:rFonts w:ascii="Times New Roman" w:hAnsi="Times New Roman"/>
        </w:rPr>
        <w:t>,</w:t>
      </w:r>
      <w:r>
        <w:rPr>
          <w:rFonts w:ascii="Times New Roman" w:hAnsi="Times New Roman"/>
        </w:rPr>
        <w:t xml:space="preserve"> bia, nước giải khát, bánh kẹo, thực phẩm chức năng; nhập khẩu, tạm nhập tái xuất thực phẩm; dịch vụ bảo quản thực phẩm đông lạnh; kinh doanh thực phẩm, phụ gia thực phẩm, chất hỗ trợ chế biến thực phẩm, kích thích tăng trưởng, giết mổ gia súc</w:t>
      </w:r>
      <w:proofErr w:type="gramStart"/>
      <w:r>
        <w:rPr>
          <w:rFonts w:ascii="Times New Roman" w:hAnsi="Times New Roman"/>
        </w:rPr>
        <w:t>,thức</w:t>
      </w:r>
      <w:proofErr w:type="gramEnd"/>
      <w:r>
        <w:rPr>
          <w:rFonts w:ascii="Times New Roman" w:hAnsi="Times New Roman"/>
        </w:rPr>
        <w:t xml:space="preserve"> ăn chăn nuôi, thuốc thú y.</w:t>
      </w:r>
    </w:p>
    <w:p w:rsidR="005C3426" w:rsidRPr="002434AD" w:rsidRDefault="00B700AF" w:rsidP="00B700AF">
      <w:pPr>
        <w:pStyle w:val="ListParagraph"/>
        <w:tabs>
          <w:tab w:val="left" w:pos="1134"/>
        </w:tabs>
        <w:spacing w:line="312" w:lineRule="auto"/>
        <w:ind w:left="0" w:firstLine="720"/>
        <w:jc w:val="both"/>
        <w:rPr>
          <w:rFonts w:ascii="Times New Roman" w:hAnsi="Times New Roman"/>
        </w:rPr>
      </w:pPr>
      <w:r>
        <w:rPr>
          <w:rFonts w:ascii="Times New Roman" w:hAnsi="Times New Roman"/>
        </w:rPr>
        <w:t>- Đ</w:t>
      </w:r>
      <w:r w:rsidR="005C3426">
        <w:rPr>
          <w:rFonts w:ascii="Times New Roman" w:hAnsi="Times New Roman"/>
        </w:rPr>
        <w:t xml:space="preserve">ối tượng: Đối tượng cầm đầu, tham gia các đường dây buôn lậu, buôn bán vận chuyển trái phép thực phẩm, phụ gia thực phẩm, gia súc, gia cầm, động vật, sản phẩm động vật, thủy sản và các mặt hàng thực phẩm vi phạm pháp luật về an toàn thực phẩm; các tổ chức cá nhân sản xuất, chế biến, kinh doanh, xuất nhập khẩu, tạm nhập tái xuất hàng thực phẩm, phụ gia thực phẩm, chất hỗ trợ chế biến thực phẩm, thuốc thú y dùng để tạo nạc, tăng trọng lượng, tiêm thuốc an thần trước khi giết mổ; thức ăn chăn nuôi có dấu hiệu vi phạm pháp luật về an toàn thực phẩm; các cá nhân có hành vi bảo kê, tiếp tay cho hoạt động vi phạm pháp luật về an toàn thực phẩm, cố ý làm </w:t>
      </w:r>
      <w:r w:rsidR="0087336C">
        <w:rPr>
          <w:rFonts w:ascii="Times New Roman" w:hAnsi="Times New Roman"/>
        </w:rPr>
        <w:t>trái, thiếu tinh thần trách nhiệm trong công tác quản lý nhà nước hoặc trong quá trình kiểm tra xử lý vi phạm pháp luật về an toàn thực phẩm; các tổ chức, cá nhân là chủ các gian hàng lớn kinh doanh mặt hàng thực phẩm có dấu hiệu vi phạm pháp luật về an toàn thực phẩm trên các sàn thương mại điện tử đang hoạt động tại Việt Nam</w:t>
      </w:r>
      <w:r w:rsidR="005C3426">
        <w:rPr>
          <w:rFonts w:ascii="Times New Roman" w:hAnsi="Times New Roman"/>
        </w:rPr>
        <w:t xml:space="preserve"> </w:t>
      </w:r>
    </w:p>
    <w:p w:rsidR="00E61F2F" w:rsidRPr="00A829E3" w:rsidRDefault="004166C3" w:rsidP="00E61F2F">
      <w:pPr>
        <w:pStyle w:val="ListParagraph"/>
        <w:numPr>
          <w:ilvl w:val="0"/>
          <w:numId w:val="1"/>
        </w:numPr>
        <w:tabs>
          <w:tab w:val="left" w:pos="1134"/>
        </w:tabs>
        <w:spacing w:line="312" w:lineRule="auto"/>
        <w:ind w:left="0" w:firstLine="720"/>
        <w:jc w:val="both"/>
        <w:rPr>
          <w:rFonts w:ascii="Times New Roman" w:hAnsi="Times New Roman"/>
          <w:spacing w:val="-2"/>
        </w:rPr>
      </w:pPr>
      <w:r>
        <w:rPr>
          <w:rFonts w:ascii="Times New Roman" w:hAnsi="Times New Roman"/>
          <w:spacing w:val="-2"/>
        </w:rPr>
        <w:t>Chủ động tổ chức triển khai các đợt cao điểm tấn công trấn áp tội phạm, vi phạm pháp luật về an toàn thực phẩm, tập trung vào các dịp Lễ, tết Nguyên đán, tết Trung thu, Tháng hành động vì an toàn vệ sinh thực phẩm hàng năm; xây dựng các kế hoạch đấu tranh chuyên đề gắn với các sự kiện kinh tế, chính trị, văn hóa, xã hội quan trọng của đất nước, của tỉnh hoặc trên các tuyến, địa bàn, lĩnh vực, các mặt hàng có nguy cơ cao gây ra ngộ độc thực phẩm để tăng cường công tác kiểm tra, phát hiện và xử lý nghiêm tội phạm và các vi phạm về an toàn thực phẩm hiện đúng quy định về công tác tiếp nhận, phân loại, xử lý, giải quyết tin báo, tố giác và kiến nghị khởi tố về tội phạm vi phạm pháp luật về an toàn thực phẩm.</w:t>
      </w:r>
    </w:p>
    <w:p w:rsidR="00E61F2F" w:rsidRDefault="002434AD" w:rsidP="00E61F2F">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Tăng cường công tác tuần tra, kiểm soát, kiểm tra các phương tiện giao thông trên các tuyến trọng điểm, kịp thời phát hiện, ngăn chặn xử lý nghiêm các hành vi vận chuyển thực phẩm, phụ gia thực phẩm, chất hỗ trợ chế </w:t>
      </w:r>
      <w:r>
        <w:rPr>
          <w:rFonts w:ascii="Times New Roman" w:hAnsi="Times New Roman"/>
        </w:rPr>
        <w:lastRenderedPageBreak/>
        <w:t>biến, chất bảo quản thực phẩm, gia súc, gia cầm, sản phẩm động vật nhập lậu, không rõ nguồn gốc xuất xứ, không đảm bảo an toàn thực phẩm.</w:t>
      </w:r>
    </w:p>
    <w:p w:rsidR="002434AD" w:rsidRDefault="005F7C34" w:rsidP="00E61F2F">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Phối hợp chặt chẽ với phòng Y tế, phòng công thương, phòng Nông nghiệp và phát triển nông thôn…..tham mưu thành lập các đoàn kiểm tra liên ngành về ATTP tiến hành thanh tra, kiểm tra việc thực hiện công tác đảm bảo an toàn thực phẩm của các doanh nghiệp, tổ chức, cá nhân trên địa bàn, kịp thời phát hiện, xử lý nghiêm, triệt để các vi phạm pháp luật về an toàn thực phẩm. Thông qua công tác thanh tra, kiểm tra phát hiện những sơ hở, thiếu sót, những bất cập trong công tác quản lý Nhà nước trên lĩnh vực vệ sinh an toàn thực phẩm để kiến nghị, đề xuất các cấp có thẩm quyền sửa đổi, bổ sung cho phù hợp với tình hình thực tiễn;</w:t>
      </w:r>
    </w:p>
    <w:p w:rsidR="005F7C34" w:rsidRDefault="005F7C34" w:rsidP="00E61F2F">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Tiếp tục nghiên cứu, kiện toàn, nâng cao năng lực và bố trí, sắp xếp hợp lý cho đội ngũ cán bộ chuyên trách làm công tác phòng, chống tội phạm và vi phạm pháp luật về an toàn thực phẩm trong Công an huyện</w:t>
      </w:r>
    </w:p>
    <w:p w:rsidR="005F7C34" w:rsidRPr="000F3129" w:rsidRDefault="005F7C34" w:rsidP="00E61F2F">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 xml:space="preserve">Thực hiện tốt công tác đảm bảo </w:t>
      </w:r>
      <w:proofErr w:type="gramStart"/>
      <w:r>
        <w:rPr>
          <w:rFonts w:ascii="Times New Roman" w:hAnsi="Times New Roman"/>
        </w:rPr>
        <w:t>an</w:t>
      </w:r>
      <w:proofErr w:type="gramEnd"/>
      <w:r>
        <w:rPr>
          <w:rFonts w:ascii="Times New Roman" w:hAnsi="Times New Roman"/>
        </w:rPr>
        <w:t xml:space="preserve"> toàn vệ sinh an toàn thực phẩm trong Công an nhân dân, kiên quyết không để xảy ra ngộ độc thực phẩm tại các bếp ăn tập thể của Công an huyện.</w:t>
      </w:r>
    </w:p>
    <w:p w:rsidR="00E61F2F" w:rsidRPr="00405C13" w:rsidRDefault="00E61F2F" w:rsidP="00E61F2F">
      <w:pPr>
        <w:spacing w:before="120" w:line="276" w:lineRule="auto"/>
        <w:ind w:right="-1" w:firstLine="720"/>
        <w:jc w:val="both"/>
        <w:rPr>
          <w:rFonts w:ascii="Times New Roman" w:hAnsi="Times New Roman"/>
          <w:b/>
        </w:rPr>
      </w:pPr>
      <w:r w:rsidRPr="00405C13">
        <w:rPr>
          <w:rFonts w:ascii="Times New Roman" w:hAnsi="Times New Roman"/>
          <w:b/>
        </w:rPr>
        <w:t>IV. Tổ chức thực hiện.</w:t>
      </w:r>
    </w:p>
    <w:p w:rsidR="00E61F2F" w:rsidRPr="00405C13" w:rsidRDefault="00E61F2F" w:rsidP="00E61F2F">
      <w:pPr>
        <w:spacing w:before="120" w:line="276" w:lineRule="auto"/>
        <w:ind w:right="-1" w:firstLine="720"/>
        <w:jc w:val="both"/>
        <w:rPr>
          <w:rFonts w:ascii="Times New Roman" w:hAnsi="Times New Roman"/>
          <w:spacing w:val="-6"/>
        </w:rPr>
      </w:pPr>
      <w:r w:rsidRPr="00405C13">
        <w:rPr>
          <w:rFonts w:ascii="Times New Roman" w:hAnsi="Times New Roman"/>
          <w:b/>
          <w:spacing w:val="-6"/>
        </w:rPr>
        <w:t>1.</w:t>
      </w:r>
      <w:r w:rsidRPr="00405C13">
        <w:rPr>
          <w:rFonts w:ascii="Times New Roman" w:hAnsi="Times New Roman"/>
          <w:spacing w:val="-6"/>
        </w:rPr>
        <w:t xml:space="preserve"> Giao cho đội CSĐTTP về Kinh tế và Ma túy chủ động </w:t>
      </w:r>
      <w:r w:rsidR="00C213B7">
        <w:rPr>
          <w:rFonts w:ascii="Times New Roman" w:hAnsi="Times New Roman"/>
          <w:spacing w:val="-6"/>
        </w:rPr>
        <w:t xml:space="preserve">tổ chức triển khai thực hiện nghiêm túc, hiệu quả; Định kỳ hàng quý, 6 tháng, 01 năm </w:t>
      </w:r>
      <w:r w:rsidRPr="000F3129">
        <w:rPr>
          <w:rFonts w:ascii="Times New Roman" w:hAnsi="Times New Roman"/>
          <w:spacing w:val="-6"/>
        </w:rPr>
        <w:t xml:space="preserve">báo cáo </w:t>
      </w:r>
      <w:r w:rsidR="00C213B7">
        <w:rPr>
          <w:rFonts w:ascii="Times New Roman" w:hAnsi="Times New Roman"/>
          <w:spacing w:val="-6"/>
        </w:rPr>
        <w:t xml:space="preserve">tình hình, kết quả về </w:t>
      </w:r>
      <w:r w:rsidRPr="000F3129">
        <w:rPr>
          <w:rFonts w:ascii="Times New Roman" w:hAnsi="Times New Roman"/>
          <w:spacing w:val="-6"/>
        </w:rPr>
        <w:t>Giá</w:t>
      </w:r>
      <w:r w:rsidRPr="00405C13">
        <w:rPr>
          <w:rFonts w:ascii="Times New Roman" w:hAnsi="Times New Roman"/>
          <w:spacing w:val="-6"/>
        </w:rPr>
        <w:t>m đốc Công an tỉnh</w:t>
      </w:r>
      <w:r w:rsidRPr="000F3129">
        <w:rPr>
          <w:rFonts w:ascii="Times New Roman" w:hAnsi="Times New Roman"/>
          <w:spacing w:val="-6"/>
        </w:rPr>
        <w:t xml:space="preserve"> (qua PC05)</w:t>
      </w:r>
      <w:r w:rsidR="00C213B7">
        <w:rPr>
          <w:rFonts w:ascii="Times New Roman" w:hAnsi="Times New Roman"/>
          <w:spacing w:val="-6"/>
        </w:rPr>
        <w:t xml:space="preserve"> để chỉ đạo.</w:t>
      </w:r>
      <w:bookmarkStart w:id="0" w:name="_GoBack"/>
      <w:bookmarkEnd w:id="0"/>
    </w:p>
    <w:p w:rsidR="00E61F2F" w:rsidRPr="00405C13" w:rsidRDefault="00E61F2F" w:rsidP="00E61F2F">
      <w:pPr>
        <w:spacing w:before="120" w:line="276" w:lineRule="auto"/>
        <w:ind w:right="-1" w:firstLine="720"/>
        <w:jc w:val="both"/>
        <w:rPr>
          <w:rFonts w:ascii="Times New Roman" w:hAnsi="Times New Roman"/>
          <w:b/>
          <w:sz w:val="24"/>
          <w:szCs w:val="24"/>
        </w:rPr>
      </w:pPr>
      <w:r>
        <w:rPr>
          <w:rFonts w:ascii="Times New Roman" w:hAnsi="Times New Roman"/>
          <w:b/>
        </w:rPr>
        <w:t>2</w:t>
      </w:r>
      <w:r w:rsidRPr="00405C13">
        <w:rPr>
          <w:rFonts w:ascii="Times New Roman" w:hAnsi="Times New Roman"/>
          <w:b/>
        </w:rPr>
        <w:t>.</w:t>
      </w:r>
      <w:r>
        <w:rPr>
          <w:rFonts w:ascii="Times New Roman" w:hAnsi="Times New Roman"/>
        </w:rPr>
        <w:t xml:space="preserve"> Quá trình thực hiện kế hoạch phát sinh vấn đề, khó khăn, vướng mắc báo cáo lã</w:t>
      </w:r>
      <w:r w:rsidRPr="00405C13">
        <w:rPr>
          <w:rFonts w:ascii="Times New Roman" w:hAnsi="Times New Roman"/>
        </w:rPr>
        <w:t>nh đạo đơn vị để chỉ đạo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61F2F" w:rsidRPr="00405C13" w:rsidTr="00F27C6F">
        <w:tc>
          <w:tcPr>
            <w:tcW w:w="4644" w:type="dxa"/>
          </w:tcPr>
          <w:p w:rsidR="00E61F2F" w:rsidRPr="00405C13" w:rsidRDefault="00E61F2F" w:rsidP="00F27C6F">
            <w:pPr>
              <w:spacing w:before="120"/>
              <w:jc w:val="center"/>
              <w:rPr>
                <w:rFonts w:ascii="Times New Roman" w:hAnsi="Times New Roman"/>
              </w:rPr>
            </w:pPr>
          </w:p>
        </w:tc>
        <w:tc>
          <w:tcPr>
            <w:tcW w:w="4644" w:type="dxa"/>
          </w:tcPr>
          <w:p w:rsidR="00E61F2F" w:rsidRPr="000F3129" w:rsidRDefault="00E61F2F" w:rsidP="00F27C6F">
            <w:pPr>
              <w:jc w:val="center"/>
              <w:rPr>
                <w:rFonts w:ascii="Times New Roman" w:hAnsi="Times New Roman"/>
                <w:b/>
                <w:spacing w:val="-2"/>
                <w:sz w:val="24"/>
                <w:szCs w:val="24"/>
              </w:rPr>
            </w:pPr>
            <w:r w:rsidRPr="000F3129">
              <w:rPr>
                <w:rFonts w:ascii="Times New Roman" w:hAnsi="Times New Roman"/>
                <w:b/>
                <w:spacing w:val="-2"/>
                <w:sz w:val="24"/>
                <w:szCs w:val="24"/>
              </w:rPr>
              <w:t>KT. TRƯỞNG CÔNG AN HUYỆN</w:t>
            </w:r>
          </w:p>
          <w:p w:rsidR="00E61F2F" w:rsidRPr="000F3129" w:rsidRDefault="00E61F2F" w:rsidP="00F27C6F">
            <w:pPr>
              <w:spacing w:line="312" w:lineRule="auto"/>
              <w:jc w:val="center"/>
              <w:rPr>
                <w:rFonts w:ascii="Times New Roman" w:hAnsi="Times New Roman"/>
                <w:b/>
                <w:spacing w:val="-2"/>
                <w:sz w:val="24"/>
                <w:szCs w:val="24"/>
              </w:rPr>
            </w:pPr>
            <w:r w:rsidRPr="000F3129">
              <w:rPr>
                <w:rFonts w:ascii="Times New Roman" w:hAnsi="Times New Roman"/>
                <w:b/>
                <w:spacing w:val="-2"/>
                <w:sz w:val="24"/>
                <w:szCs w:val="24"/>
              </w:rPr>
              <w:t xml:space="preserve">     PHÓ TRƯỞNG CÔNG AN HUYỆN</w:t>
            </w:r>
          </w:p>
          <w:p w:rsidR="00E61F2F" w:rsidRPr="000F3129" w:rsidRDefault="00E61F2F" w:rsidP="00F27C6F">
            <w:pPr>
              <w:spacing w:line="300" w:lineRule="auto"/>
              <w:ind w:firstLine="560"/>
              <w:jc w:val="center"/>
              <w:rPr>
                <w:rFonts w:ascii="Times New Roman" w:hAnsi="Times New Roman"/>
              </w:rPr>
            </w:pPr>
          </w:p>
          <w:p w:rsidR="00E61F2F" w:rsidRPr="000F3129" w:rsidRDefault="00E61F2F" w:rsidP="00F27C6F">
            <w:pPr>
              <w:spacing w:line="300" w:lineRule="auto"/>
              <w:rPr>
                <w:rFonts w:ascii="Times New Roman" w:hAnsi="Times New Roman"/>
              </w:rPr>
            </w:pPr>
          </w:p>
          <w:p w:rsidR="00E61F2F" w:rsidRDefault="00E61F2F" w:rsidP="00F27C6F">
            <w:pPr>
              <w:spacing w:line="300" w:lineRule="auto"/>
              <w:rPr>
                <w:rFonts w:ascii="Times New Roman" w:hAnsi="Times New Roman"/>
                <w:b/>
                <w:sz w:val="24"/>
                <w:szCs w:val="24"/>
              </w:rPr>
            </w:pPr>
          </w:p>
          <w:p w:rsidR="00E61F2F" w:rsidRPr="000F3129" w:rsidRDefault="00E61F2F" w:rsidP="00F27C6F">
            <w:pPr>
              <w:spacing w:line="300" w:lineRule="auto"/>
              <w:rPr>
                <w:rFonts w:ascii="Times New Roman" w:hAnsi="Times New Roman"/>
                <w:b/>
                <w:sz w:val="24"/>
                <w:szCs w:val="24"/>
              </w:rPr>
            </w:pPr>
          </w:p>
          <w:p w:rsidR="00E61F2F" w:rsidRPr="000F3129" w:rsidRDefault="00E61F2F" w:rsidP="00F27C6F">
            <w:pPr>
              <w:spacing w:line="300" w:lineRule="auto"/>
              <w:rPr>
                <w:rFonts w:ascii="Times New Roman" w:hAnsi="Times New Roman"/>
              </w:rPr>
            </w:pPr>
          </w:p>
          <w:p w:rsidR="00E61F2F" w:rsidRPr="00405C13" w:rsidRDefault="00E61F2F" w:rsidP="00F27C6F">
            <w:pPr>
              <w:spacing w:before="120"/>
              <w:jc w:val="center"/>
              <w:rPr>
                <w:rFonts w:ascii="Times New Roman" w:hAnsi="Times New Roman"/>
              </w:rPr>
            </w:pPr>
            <w:r w:rsidRPr="000F3129">
              <w:rPr>
                <w:rFonts w:ascii="Times New Roman" w:hAnsi="Times New Roman"/>
                <w:b/>
              </w:rPr>
              <w:t>Trung tá Cao Trọng Nghĩa</w:t>
            </w:r>
            <w:r w:rsidRPr="000F3129">
              <w:rPr>
                <w:rFonts w:ascii="Times New Roman" w:hAnsi="Times New Roman"/>
              </w:rPr>
              <w:t xml:space="preserve"> </w:t>
            </w:r>
          </w:p>
        </w:tc>
      </w:tr>
    </w:tbl>
    <w:p w:rsidR="00E61F2F" w:rsidRPr="00405C13" w:rsidRDefault="00E61F2F" w:rsidP="00E61F2F"/>
    <w:p w:rsidR="00DA0DA4" w:rsidRDefault="00DA0DA4"/>
    <w:sectPr w:rsidR="00DA0DA4" w:rsidSect="00B700AF">
      <w:footerReference w:type="default" r:id="rId6"/>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34834"/>
      <w:docPartObj>
        <w:docPartGallery w:val="Page Numbers (Bottom of Page)"/>
        <w:docPartUnique/>
      </w:docPartObj>
    </w:sdtPr>
    <w:sdtEndPr>
      <w:rPr>
        <w:noProof/>
      </w:rPr>
    </w:sdtEndPr>
    <w:sdtContent>
      <w:p w:rsidR="00D9760D" w:rsidRDefault="00C213B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9760D" w:rsidRDefault="00C213B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396"/>
    <w:multiLevelType w:val="hybridMultilevel"/>
    <w:tmpl w:val="A468D7B4"/>
    <w:lvl w:ilvl="0" w:tplc="CCCE84A6">
      <w:start w:val="1"/>
      <w:numFmt w:val="decimal"/>
      <w:lvlText w:val="%1."/>
      <w:lvlJc w:val="left"/>
      <w:pPr>
        <w:ind w:left="1573" w:hanging="100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2F"/>
    <w:rsid w:val="002434AD"/>
    <w:rsid w:val="002C78BB"/>
    <w:rsid w:val="002E7A9B"/>
    <w:rsid w:val="00343C76"/>
    <w:rsid w:val="004166C3"/>
    <w:rsid w:val="005A2844"/>
    <w:rsid w:val="005C3426"/>
    <w:rsid w:val="005F7C34"/>
    <w:rsid w:val="0087336C"/>
    <w:rsid w:val="00B700AF"/>
    <w:rsid w:val="00C213B7"/>
    <w:rsid w:val="00D318E1"/>
    <w:rsid w:val="00DA0DA4"/>
    <w:rsid w:val="00E61F2F"/>
    <w:rsid w:val="00E9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2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F2F"/>
    <w:pPr>
      <w:ind w:left="720"/>
      <w:contextualSpacing/>
    </w:pPr>
  </w:style>
  <w:style w:type="table" w:styleId="TableGrid">
    <w:name w:val="Table Grid"/>
    <w:basedOn w:val="TableNormal"/>
    <w:uiPriority w:val="59"/>
    <w:rsid w:val="00E61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1F2F"/>
    <w:pPr>
      <w:tabs>
        <w:tab w:val="center" w:pos="4680"/>
        <w:tab w:val="right" w:pos="9360"/>
      </w:tabs>
    </w:pPr>
  </w:style>
  <w:style w:type="character" w:customStyle="1" w:styleId="FooterChar">
    <w:name w:val="Footer Char"/>
    <w:basedOn w:val="DefaultParagraphFont"/>
    <w:link w:val="Footer"/>
    <w:uiPriority w:val="99"/>
    <w:rsid w:val="00E61F2F"/>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2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F2F"/>
    <w:pPr>
      <w:ind w:left="720"/>
      <w:contextualSpacing/>
    </w:pPr>
  </w:style>
  <w:style w:type="table" w:styleId="TableGrid">
    <w:name w:val="Table Grid"/>
    <w:basedOn w:val="TableNormal"/>
    <w:uiPriority w:val="59"/>
    <w:rsid w:val="00E61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1F2F"/>
    <w:pPr>
      <w:tabs>
        <w:tab w:val="center" w:pos="4680"/>
        <w:tab w:val="right" w:pos="9360"/>
      </w:tabs>
    </w:pPr>
  </w:style>
  <w:style w:type="character" w:customStyle="1" w:styleId="FooterChar">
    <w:name w:val="Footer Char"/>
    <w:basedOn w:val="DefaultParagraphFont"/>
    <w:link w:val="Footer"/>
    <w:uiPriority w:val="99"/>
    <w:rsid w:val="00E61F2F"/>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dcterms:created xsi:type="dcterms:W3CDTF">2020-08-14T02:48:00Z</dcterms:created>
  <dcterms:modified xsi:type="dcterms:W3CDTF">2020-08-14T08:37:00Z</dcterms:modified>
</cp:coreProperties>
</file>